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A3" w:rsidRPr="001356A3" w:rsidRDefault="001356A3" w:rsidP="001356A3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1356A3">
        <w:rPr>
          <w:rFonts w:ascii="Times New Roman" w:hAnsi="Times New Roman" w:cs="Times New Roman"/>
          <w:color w:val="0000FF"/>
          <w:sz w:val="20"/>
          <w:szCs w:val="20"/>
        </w:rPr>
        <w:t>ИЗМЕНЕНИЯ № 2</w:t>
      </w:r>
    </w:p>
    <w:p w:rsidR="001356A3" w:rsidRPr="001356A3" w:rsidRDefault="001356A3" w:rsidP="001356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6A3">
        <w:rPr>
          <w:rFonts w:ascii="Times New Roman" w:hAnsi="Times New Roman" w:cs="Times New Roman"/>
          <w:b/>
          <w:sz w:val="20"/>
          <w:szCs w:val="20"/>
        </w:rPr>
        <w:t>К ПРОЕКТНОЙ ДЕКЛАРАЦИИ</w:t>
      </w:r>
    </w:p>
    <w:p w:rsidR="001356A3" w:rsidRPr="001356A3" w:rsidRDefault="001356A3" w:rsidP="001356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6A3">
        <w:rPr>
          <w:rFonts w:ascii="Times New Roman" w:hAnsi="Times New Roman" w:cs="Times New Roman"/>
          <w:b/>
          <w:sz w:val="20"/>
          <w:szCs w:val="20"/>
        </w:rPr>
        <w:t xml:space="preserve">по многоквартирному жилому дому, расположенному по адресу: </w:t>
      </w:r>
      <w:proofErr w:type="gramStart"/>
      <w:r w:rsidRPr="001356A3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1356A3">
        <w:rPr>
          <w:rFonts w:ascii="Times New Roman" w:hAnsi="Times New Roman" w:cs="Times New Roman"/>
          <w:b/>
          <w:sz w:val="20"/>
          <w:szCs w:val="20"/>
        </w:rPr>
        <w:t xml:space="preserve">. Кострома, </w:t>
      </w:r>
    </w:p>
    <w:p w:rsidR="001356A3" w:rsidRPr="001356A3" w:rsidRDefault="001356A3" w:rsidP="001356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6A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 w:rsidRPr="001356A3">
        <w:rPr>
          <w:rFonts w:ascii="Times New Roman" w:hAnsi="Times New Roman" w:cs="Times New Roman"/>
          <w:b/>
          <w:sz w:val="20"/>
          <w:szCs w:val="20"/>
        </w:rPr>
        <w:t>Соловьиная</w:t>
      </w:r>
      <w:proofErr w:type="gramEnd"/>
      <w:r w:rsidRPr="001356A3">
        <w:rPr>
          <w:rFonts w:ascii="Times New Roman" w:hAnsi="Times New Roman" w:cs="Times New Roman"/>
          <w:b/>
          <w:sz w:val="20"/>
          <w:szCs w:val="20"/>
        </w:rPr>
        <w:t>, дом № 15(по ГП).</w:t>
      </w:r>
    </w:p>
    <w:p w:rsidR="001356A3" w:rsidRPr="001356A3" w:rsidRDefault="001356A3" w:rsidP="001356A3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1356A3">
        <w:rPr>
          <w:rFonts w:ascii="Times New Roman" w:hAnsi="Times New Roman" w:cs="Times New Roman"/>
          <w:color w:val="0000FF"/>
          <w:sz w:val="20"/>
          <w:szCs w:val="20"/>
        </w:rPr>
        <w:t xml:space="preserve">г. Кострома                                                                  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                </w:t>
      </w:r>
      <w:r w:rsidRPr="001356A3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color w:val="0000FF"/>
          <w:sz w:val="20"/>
          <w:szCs w:val="20"/>
        </w:rPr>
        <w:t xml:space="preserve">            </w:t>
      </w:r>
      <w:r w:rsidRPr="001356A3">
        <w:rPr>
          <w:rFonts w:ascii="Times New Roman" w:hAnsi="Times New Roman" w:cs="Times New Roman"/>
          <w:color w:val="0000FF"/>
          <w:sz w:val="20"/>
          <w:szCs w:val="20"/>
        </w:rPr>
        <w:t xml:space="preserve">      10.04.2017г.</w:t>
      </w:r>
    </w:p>
    <w:p w:rsidR="001356A3" w:rsidRPr="001356A3" w:rsidRDefault="001356A3" w:rsidP="001356A3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1356A3">
        <w:rPr>
          <w:rFonts w:ascii="Times New Roman" w:hAnsi="Times New Roman" w:cs="Times New Roman"/>
          <w:color w:val="0000FF"/>
          <w:sz w:val="20"/>
          <w:szCs w:val="20"/>
        </w:rPr>
        <w:t>Читать п.2.11 в разделе 2. «Информация о проекте строительства»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126"/>
        <w:gridCol w:w="3260"/>
        <w:gridCol w:w="3406"/>
      </w:tblGrid>
      <w:tr w:rsidR="001356A3" w:rsidRPr="001356A3" w:rsidTr="001356A3">
        <w:trPr>
          <w:trHeight w:val="535"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3" w:rsidRPr="001356A3" w:rsidRDefault="001356A3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1356A3" w:rsidRPr="001356A3" w:rsidRDefault="001356A3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356A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Предыдущая редакция</w:t>
            </w:r>
          </w:p>
          <w:p w:rsidR="001356A3" w:rsidRPr="001356A3" w:rsidRDefault="001356A3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A3" w:rsidRPr="001356A3" w:rsidRDefault="001356A3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1356A3" w:rsidRPr="001356A3" w:rsidRDefault="001356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  <w:r w:rsidRPr="001356A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Новая редакция</w:t>
            </w:r>
          </w:p>
        </w:tc>
      </w:tr>
      <w:tr w:rsidR="001356A3" w:rsidRPr="001356A3" w:rsidTr="001356A3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6A3" w:rsidRPr="001356A3" w:rsidRDefault="001356A3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1356A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6A3" w:rsidRPr="001356A3" w:rsidRDefault="001356A3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0"/>
                <w:szCs w:val="20"/>
              </w:rPr>
            </w:pPr>
            <w:r w:rsidRPr="001356A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  <w:r w:rsidRPr="001356A3">
              <w:rPr>
                <w:rFonts w:ascii="Times New Roman" w:hAnsi="Times New Roman" w:cs="Times New Roman"/>
                <w:iCs/>
                <w:color w:val="0000FF"/>
                <w:spacing w:val="-5"/>
                <w:sz w:val="20"/>
                <w:szCs w:val="20"/>
              </w:rPr>
              <w:t>.</w:t>
            </w:r>
          </w:p>
          <w:p w:rsidR="001356A3" w:rsidRPr="001356A3" w:rsidRDefault="001356A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6A3" w:rsidRPr="001356A3" w:rsidRDefault="001356A3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1356A3">
              <w:rPr>
                <w:rFonts w:ascii="Times New Roman" w:hAnsi="Times New Roman" w:cs="Times New Roman"/>
                <w:sz w:val="20"/>
                <w:szCs w:val="20"/>
              </w:rPr>
              <w:t>Залог права аренды земельного участка.</w:t>
            </w:r>
          </w:p>
          <w:p w:rsidR="001356A3" w:rsidRPr="001356A3" w:rsidRDefault="001356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proofErr w:type="gramStart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>-Исполнение обязательств Застройщика производится</w:t>
            </w:r>
            <w:r w:rsidRPr="001356A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в порядке, установленном статьей 15.1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1356A3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обеспечивается поручительством банка - Публичным акционерным обществом Банк «Финансовая Корпорация Открытие», осуществляющим деятельность в качестве кредитной организации на основании Генеральной лицензии №2209, БИК 044525985, к/с 3001810300000000985 в</w:t>
            </w:r>
            <w:proofErr w:type="gramEnd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 по ЦФО, ОКПО 17526887, ОКВЭД 64.19, ОГРН: 1027739019208; ИНН: 7706092528; юр</w:t>
            </w:r>
            <w:proofErr w:type="gramStart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 xml:space="preserve">дрес: 115114, Москва, ул. </w:t>
            </w:r>
            <w:proofErr w:type="spellStart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>Летниковская</w:t>
            </w:r>
            <w:proofErr w:type="spellEnd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 xml:space="preserve">, д.2, стр.4, почтовый адрес:107174,Москва, ул. </w:t>
            </w:r>
            <w:proofErr w:type="spellStart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>Каланчевская</w:t>
            </w:r>
            <w:proofErr w:type="spellEnd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>, д.6.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6A3" w:rsidRPr="001356A3" w:rsidRDefault="001356A3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1356A3">
              <w:rPr>
                <w:rFonts w:ascii="Times New Roman" w:hAnsi="Times New Roman" w:cs="Times New Roman"/>
                <w:sz w:val="20"/>
                <w:szCs w:val="20"/>
              </w:rPr>
              <w:t>Залог права аренды земельного участка.</w:t>
            </w:r>
          </w:p>
          <w:p w:rsidR="001356A3" w:rsidRPr="001356A3" w:rsidRDefault="001356A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4"/>
                <w:kern w:val="2"/>
                <w:sz w:val="20"/>
                <w:szCs w:val="20"/>
              </w:rPr>
            </w:pPr>
            <w:proofErr w:type="gramStart"/>
            <w:r w:rsidRPr="001356A3">
              <w:rPr>
                <w:rFonts w:ascii="Times New Roman" w:hAnsi="Times New Roman" w:cs="Times New Roman"/>
                <w:sz w:val="20"/>
                <w:szCs w:val="20"/>
              </w:rPr>
              <w:t>-Исполнение обязательств Застройщика производится</w:t>
            </w:r>
            <w:r w:rsidRPr="001356A3">
              <w:rPr>
                <w:rFonts w:ascii="Times New Roman" w:eastAsia="ヒラギノ角ゴ Pro W3" w:hAnsi="Times New Roman" w:cs="Times New Roman"/>
                <w:sz w:val="20"/>
                <w:szCs w:val="20"/>
              </w:rPr>
              <w:t xml:space="preserve"> в порядке, установленном статьей 15.2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135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6A3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на основании </w:t>
            </w:r>
            <w:r w:rsidRPr="001356A3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№35-4067/2017</w:t>
            </w:r>
            <w:r w:rsidRPr="0013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6A3">
              <w:rPr>
                <w:rFonts w:ascii="Times New Roman" w:hAnsi="Times New Roman" w:cs="Times New Roman"/>
                <w:i/>
                <w:sz w:val="20"/>
                <w:szCs w:val="20"/>
              </w:rPr>
              <w:t>от 07.04.2017г</w:t>
            </w:r>
            <w:proofErr w:type="gramEnd"/>
            <w:r w:rsidRPr="001356A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356A3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заключенного с Обществом с ограниченной ответственностью «ПРОМИНСТРАХ»,</w:t>
            </w:r>
            <w:r w:rsidRPr="0013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ОГРН: 1027700355935; ИНН: 7704216908; КПП: 770301001. Адрес: </w:t>
            </w:r>
            <w:proofErr w:type="gramStart"/>
            <w:r w:rsidRPr="0013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Набережная Краснопресненская, д.12, оф.1705-1707</w:t>
            </w:r>
          </w:p>
        </w:tc>
      </w:tr>
    </w:tbl>
    <w:p w:rsidR="001356A3" w:rsidRPr="001356A3" w:rsidRDefault="001356A3" w:rsidP="001356A3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1356A3" w:rsidRPr="001356A3" w:rsidRDefault="001356A3" w:rsidP="001356A3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5B5769" w:rsidRPr="001356A3" w:rsidRDefault="001356A3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1356A3">
        <w:rPr>
          <w:rFonts w:ascii="Times New Roman" w:hAnsi="Times New Roman" w:cs="Times New Roman"/>
          <w:color w:val="0000FF"/>
          <w:sz w:val="20"/>
          <w:szCs w:val="20"/>
        </w:rPr>
        <w:t>Генеральный директор ООО «Монолит»                                         И.Е.Смирнова</w:t>
      </w:r>
    </w:p>
    <w:sectPr w:rsidR="005B5769" w:rsidRPr="0013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356A3"/>
    <w:rsid w:val="001356A3"/>
    <w:rsid w:val="005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2017-05-05T08:54:00Z</dcterms:created>
  <dcterms:modified xsi:type="dcterms:W3CDTF">2017-05-05T08:55:00Z</dcterms:modified>
</cp:coreProperties>
</file>